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企业产品研发的竞争战略高级研讨报名表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