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2006海外上市与融资（北京）国际论坛报名表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