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决胜中层-智慧打造高效团队报名表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