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清华大学现代企业生产管理高级研修短训班报名表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