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泛90员工关系-管理从“心”开始报名表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