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设备管理新模式与设备点检实务报名表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填表日期：2025年04月20日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