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复旦大学商业地产开发与融资总裁班报名表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