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“速赢”大格局销售管理高层研讨会报名表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