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TWI之工作关系TWIJR报名表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