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全面“预防式”质量管理与应用技能提升报名表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