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构建卓越现场-5S与目视化体系管理报名表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