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绩效改进技术—从培训经理到绩效顾问报名表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