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研发部门DFMEA高级应用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