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谋者无边—创新营销模式特训班报名表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