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7C企业文化体系的构建与落实报名表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