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注塑缺陷原因及经典案例分析专场研讨会报名表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