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年度生产物流一体化缺陷总结反思与剖析报名表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