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微博时代危机公关技巧提升报名表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