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TOP-EMBA战略制定与执行报名表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