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战略的人才梯队建设-企业人才培育体系构建三部曲报名表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