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企业管理和员工管理金钥匙—员工关系管理报名表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