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企业人事制度的制定与执行报名表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