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面向政府、集团客户的项目营销报名表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