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企业中高收入者的薪酬奖金纳税(避税)筹划报名表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