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2019房地产企业年终关账前增值税暨企业所得税疑难问题处理专题报名表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填表日期：2025年07月01日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