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领导力开发系列 之打造独一无二的领导者报名表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