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合同风险防范与信用证审单及货运代理、海关事务难点解析报名表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