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变压力为绩效-经理人的压力管理报名表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