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服务贸易企业的纳税难点分析与税务筹划报名表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