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多种少量非标供应商开发与管理报名表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