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《制造业供应链管理与库存控制策略》实战沙盘课程报名表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