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《供给侧降本课程：战略采购与供应商管理》实战沙盘课程报名表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