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三立七步课程设计与开发技巧提升报名表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