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职能部门定编攻略：方法、难点、策略报名表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