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双赢商务谈判实战策略与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