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加工贸易业务规划及内控流程梳理报名表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