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仓库日常管理与厂内物流实务报名表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