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培训体系建立与培训效果转化训练报名表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