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绩效目标5步达成--情境沙盘报名表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