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定制化产品价值流分析VSM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