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精益班：全面质量管理TQM报名表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