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压力管理心理学：情绪减压五法宝报名表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