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零事故安全生产与环境管理报名表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