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打造7X24小时不间断运行系统无人为事故运维管理体系报名表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