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VUCA时代的招聘面试之道报名表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