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箭双雕：目标管理与计划执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