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向招商银行学创新：零售业务创新与转型研修班报名表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