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一箭双雕--目标管理与计划执行报名表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