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职业卫生危害因素暴露评估报名表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填表日期：2025年07月10日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