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职业卫生危害因素暴露评估报名表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